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Bdr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Recruiting and Developing a Choir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Purpose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color w:val="23221f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Nehemiah 12:46 </w:t>
      </w:r>
      <w:r w:rsidDel="00000000" w:rsidR="00000000" w:rsidRPr="00000000">
        <w:rPr>
          <w:rFonts w:ascii="Times New Roman" w:cs="Times New Roman" w:eastAsia="Times New Roman" w:hAnsi="Times New Roman"/>
          <w:color w:val="23221f"/>
          <w:sz w:val="28"/>
          <w:szCs w:val="28"/>
          <w:rtl w:val="0"/>
        </w:rPr>
        <w:t xml:space="preserve">For in the days of David and Asaph, in ancient times, there were leaders of the singers, songs of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23221f"/>
          <w:sz w:val="28"/>
          <w:szCs w:val="28"/>
          <w:rtl w:val="0"/>
        </w:rPr>
        <w:t xml:space="preserve">praise and hymns of thanksgiving to God</w:t>
      </w:r>
      <w:r w:rsidDel="00000000" w:rsidR="00000000" w:rsidRPr="00000000">
        <w:rPr>
          <w:rFonts w:ascii="Times New Roman" w:cs="Times New Roman" w:eastAsia="Times New Roman" w:hAnsi="Times New Roman"/>
          <w:color w:val="23221f"/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color w:val="23221f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color w:val="23221f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23221f"/>
          <w:sz w:val="28"/>
          <w:szCs w:val="28"/>
          <w:rtl w:val="0"/>
        </w:rPr>
        <w:t xml:space="preserve">Psalm 150:6 Let everything that hath breath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23221f"/>
          <w:sz w:val="28"/>
          <w:szCs w:val="28"/>
          <w:rtl w:val="0"/>
        </w:rPr>
        <w:t xml:space="preserve">praise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smallCaps w:val="1"/>
          <w:color w:val="23221f"/>
          <w:sz w:val="28"/>
          <w:szCs w:val="28"/>
          <w:rtl w:val="0"/>
        </w:rPr>
        <w:t xml:space="preserve">Lord</w:t>
      </w:r>
      <w:r w:rsidDel="00000000" w:rsidR="00000000" w:rsidRPr="00000000">
        <w:rPr>
          <w:rFonts w:ascii="Times New Roman" w:cs="Times New Roman" w:eastAsia="Times New Roman" w:hAnsi="Times New Roman"/>
          <w:color w:val="23221f"/>
          <w:sz w:val="28"/>
          <w:szCs w:val="28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23221f"/>
          <w:sz w:val="28"/>
          <w:szCs w:val="28"/>
          <w:rtl w:val="0"/>
        </w:rPr>
        <w:t xml:space="preserve">Praise ye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smallCaps w:val="1"/>
          <w:color w:val="23221f"/>
          <w:sz w:val="28"/>
          <w:szCs w:val="28"/>
          <w:rtl w:val="0"/>
        </w:rPr>
        <w:t xml:space="preserve">Lord</w:t>
      </w:r>
      <w:r w:rsidDel="00000000" w:rsidR="00000000" w:rsidRPr="00000000">
        <w:rPr>
          <w:rFonts w:ascii="Times New Roman" w:cs="Times New Roman" w:eastAsia="Times New Roman" w:hAnsi="Times New Roman"/>
          <w:color w:val="23221f"/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>
      <w:pPr>
        <w:pBdr/>
        <w:spacing w:line="342.85714285714283" w:lineRule="auto"/>
        <w:contextualSpacing w:val="0"/>
        <w:rPr>
          <w:rFonts w:ascii="Times New Roman" w:cs="Times New Roman" w:eastAsia="Times New Roman" w:hAnsi="Times New Roman"/>
          <w:color w:val="23221f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Our central purpose for ministry of song is only for an audience of One.  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There are no stars in the ministry.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Colossians 3:16 Let the word of Christ dwell in you richly in all wisdom; teaching and admonishing one another in psalms and hymns and spiritual songs, singing with grace in your hearts to the Lord.</w:t>
      </w:r>
    </w:p>
    <w:p w:rsidR="00000000" w:rsidDel="00000000" w:rsidP="00000000" w:rsidRDefault="00000000" w:rsidRPr="00000000">
      <w:pPr>
        <w:numPr>
          <w:ilvl w:val="0"/>
          <w:numId w:val="1"/>
        </w:numPr>
        <w:pBdr/>
        <w:ind w:left="720" w:hanging="360"/>
        <w:contextualSpacing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The Spirit-filled life that Paul mentioned was not mountain-moving faith, an ecstatic spiritual experience, dynamic speaking ability, or any other such thing. It was simply a heart that sings.</w:t>
      </w:r>
    </w:p>
    <w:p w:rsidR="00000000" w:rsidDel="00000000" w:rsidP="00000000" w:rsidRDefault="00000000" w:rsidRPr="00000000">
      <w:pPr>
        <w:numPr>
          <w:ilvl w:val="0"/>
          <w:numId w:val="1"/>
        </w:numPr>
        <w:pBdr/>
        <w:ind w:left="720" w:hanging="360"/>
        <w:contextualSpacing w:val="1"/>
        <w:rPr>
          <w:rFonts w:ascii="Times New Roman" w:cs="Times New Roman" w:eastAsia="Times New Roman" w:hAnsi="Times New Roman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Spirit-filled people will manifest it by spiritual singing.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pBdr/>
        <w:ind w:left="720" w:hanging="360"/>
        <w:contextualSpacing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Singing quality is helpful, but heart is essential.  </w:t>
      </w:r>
    </w:p>
    <w:p w:rsidR="00000000" w:rsidDel="00000000" w:rsidP="00000000" w:rsidRDefault="00000000" w:rsidRPr="00000000">
      <w:pPr>
        <w:numPr>
          <w:ilvl w:val="0"/>
          <w:numId w:val="1"/>
        </w:numPr>
        <w:pBdr/>
        <w:ind w:left="720" w:hanging="360"/>
        <w:contextualSpacing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Paul says, “singing and making melody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with your heart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to the Lord.” It must begin in your heart or it is just hypocrisy or pumped up emotions. </w:t>
      </w:r>
    </w:p>
    <w:p w:rsidR="00000000" w:rsidDel="00000000" w:rsidP="00000000" w:rsidRDefault="00000000" w:rsidRPr="00000000">
      <w:pPr>
        <w:numPr>
          <w:ilvl w:val="1"/>
          <w:numId w:val="1"/>
        </w:numPr>
        <w:pBdr/>
        <w:ind w:left="1440" w:hanging="360"/>
        <w:contextualSpacing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Individually and corporately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Perform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Every time your choir performs, new people are going to hear about you. Even if they’re not singers, they might mention the choir to friends and family members who are. </w:t>
      </w:r>
    </w:p>
    <w:p w:rsidR="00000000" w:rsidDel="00000000" w:rsidP="00000000" w:rsidRDefault="00000000" w:rsidRPr="00000000">
      <w:pPr>
        <w:numPr>
          <w:ilvl w:val="0"/>
          <w:numId w:val="2"/>
        </w:numPr>
        <w:pBdr/>
        <w:ind w:left="720" w:hanging="360"/>
        <w:contextualSpacing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Do so within the surrounding community and area.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Encourage word of mouth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In any community, word of mouth is a powerful way of reaching out to people.</w:t>
      </w:r>
    </w:p>
    <w:p w:rsidR="00000000" w:rsidDel="00000000" w:rsidP="00000000" w:rsidRDefault="00000000" w:rsidRPr="00000000">
      <w:pPr>
        <w:numPr>
          <w:ilvl w:val="0"/>
          <w:numId w:val="3"/>
        </w:numPr>
        <w:pBdr/>
        <w:ind w:left="720" w:hanging="360"/>
        <w:contextualSpacing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Encourage your choir members to help you attract new singers. </w:t>
      </w:r>
    </w:p>
    <w:p w:rsidR="00000000" w:rsidDel="00000000" w:rsidP="00000000" w:rsidRDefault="00000000" w:rsidRPr="00000000">
      <w:pPr>
        <w:numPr>
          <w:ilvl w:val="0"/>
          <w:numId w:val="3"/>
        </w:numPr>
        <w:pBdr/>
        <w:ind w:left="720" w:hanging="360"/>
        <w:contextualSpacing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Involving your existing membership in recruitment gives them a sense of ownership.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Marketing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Local newspapers, magazines, and websites are usually great tools. Send them a timely, succinct, well-written piece about what your choir’s up to and it will probably be published. 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6"/>
        </w:numPr>
        <w:pBdr/>
        <w:ind w:left="1440" w:hanging="360"/>
        <w:contextualSpacing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Focus on community work and personal stories. </w:t>
      </w:r>
    </w:p>
    <w:p w:rsidR="00000000" w:rsidDel="00000000" w:rsidP="00000000" w:rsidRDefault="00000000" w:rsidRPr="00000000">
      <w:pPr>
        <w:numPr>
          <w:ilvl w:val="0"/>
          <w:numId w:val="6"/>
        </w:numPr>
        <w:pBdr/>
        <w:ind w:left="1440" w:hanging="360"/>
        <w:contextualSpacing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Have you supported a charity or taken part in a local event? </w:t>
      </w:r>
    </w:p>
    <w:p w:rsidR="00000000" w:rsidDel="00000000" w:rsidP="00000000" w:rsidRDefault="00000000" w:rsidRPr="00000000">
      <w:pPr>
        <w:numPr>
          <w:ilvl w:val="0"/>
          <w:numId w:val="6"/>
        </w:numPr>
        <w:pBdr/>
        <w:ind w:left="1440" w:hanging="360"/>
        <w:contextualSpacing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Has an individual choir member achieved something notable?</w:t>
      </w:r>
    </w:p>
    <w:p w:rsidR="00000000" w:rsidDel="00000000" w:rsidP="00000000" w:rsidRDefault="00000000" w:rsidRPr="00000000">
      <w:pPr>
        <w:pBdr/>
        <w:ind w:firstLine="720"/>
        <w:contextualSpacing w:val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firstLine="720"/>
        <w:contextualSpacing w:val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Social Media</w:t>
      </w:r>
    </w:p>
    <w:p w:rsidR="00000000" w:rsidDel="00000000" w:rsidP="00000000" w:rsidRDefault="00000000" w:rsidRPr="00000000">
      <w:pPr>
        <w:pBdr/>
        <w:ind w:left="720" w:firstLine="720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Don’t assume that everyone you reach online is in some distant place. </w:t>
      </w:r>
    </w:p>
    <w:p w:rsidR="00000000" w:rsidDel="00000000" w:rsidP="00000000" w:rsidRDefault="00000000" w:rsidRPr="00000000">
      <w:pPr>
        <w:pBdr/>
        <w:ind w:left="1440" w:firstLine="0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Most people’s Facebook connections include friends and family who live in their area. Ask them to “like” your Facebook page or follow you on Twitter.</w:t>
        <w:tab/>
      </w:r>
    </w:p>
    <w:p w:rsidR="00000000" w:rsidDel="00000000" w:rsidP="00000000" w:rsidRDefault="00000000" w:rsidRPr="00000000">
      <w:pPr>
        <w:pBdr/>
        <w:ind w:left="1440" w:firstLine="0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0" w:firstLine="0"/>
        <w:contextualSpacing w:val="0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0" w:firstLine="0"/>
        <w:contextualSpacing w:val="0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Developing a Choir</w:t>
      </w:r>
    </w:p>
    <w:p w:rsidR="00000000" w:rsidDel="00000000" w:rsidP="00000000" w:rsidRDefault="00000000" w:rsidRPr="00000000">
      <w:pPr>
        <w:numPr>
          <w:ilvl w:val="0"/>
          <w:numId w:val="4"/>
        </w:numPr>
        <w:pBdr/>
        <w:ind w:left="720" w:hanging="360"/>
        <w:contextualSpacing w:val="1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Strive for excellence </w:t>
      </w:r>
    </w:p>
    <w:p w:rsidR="00000000" w:rsidDel="00000000" w:rsidP="00000000" w:rsidRDefault="00000000" w:rsidRPr="00000000">
      <w:pPr>
        <w:pBdr/>
        <w:ind w:firstLine="720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By ‘excellent’, I don’t mean that you have to be running the most advanced, </w:t>
      </w:r>
    </w:p>
    <w:p w:rsidR="00000000" w:rsidDel="00000000" w:rsidP="00000000" w:rsidRDefault="00000000" w:rsidRPr="00000000">
      <w:pPr>
        <w:pBdr/>
        <w:ind w:firstLine="720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musically-perfect choir in the world, just that you and your choir should </w:t>
      </w:r>
    </w:p>
    <w:p w:rsidR="00000000" w:rsidDel="00000000" w:rsidP="00000000" w:rsidRDefault="00000000" w:rsidRPr="00000000">
      <w:pPr>
        <w:pBdr/>
        <w:ind w:firstLine="720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aspire to do whatever you do to the best of your ability.</w:t>
      </w:r>
    </w:p>
    <w:p w:rsidR="00000000" w:rsidDel="00000000" w:rsidP="00000000" w:rsidRDefault="00000000" w:rsidRPr="00000000">
      <w:pPr>
        <w:pBdr/>
        <w:ind w:firstLine="720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0" w:firstLine="0"/>
        <w:contextualSpacing w:val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    2.  Open Rehearsals</w:t>
      </w:r>
    </w:p>
    <w:p w:rsidR="00000000" w:rsidDel="00000000" w:rsidP="00000000" w:rsidRDefault="00000000" w:rsidRPr="00000000">
      <w:pPr>
        <w:pBdr/>
        <w:ind w:left="0" w:firstLine="720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Open rehearsals are great fun for the choir and a chance for prospective </w:t>
      </w:r>
    </w:p>
    <w:p w:rsidR="00000000" w:rsidDel="00000000" w:rsidP="00000000" w:rsidRDefault="00000000" w:rsidRPr="00000000">
      <w:pPr>
        <w:pBdr/>
        <w:ind w:left="0" w:firstLine="720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members to dip a toe in the water without committing themselves to </w:t>
      </w:r>
    </w:p>
    <w:p w:rsidR="00000000" w:rsidDel="00000000" w:rsidP="00000000" w:rsidRDefault="00000000" w:rsidRPr="00000000">
      <w:pPr>
        <w:pBdr/>
        <w:ind w:left="0" w:firstLine="720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anything. </w:t>
      </w:r>
    </w:p>
    <w:p w:rsidR="00000000" w:rsidDel="00000000" w:rsidP="00000000" w:rsidRDefault="00000000" w:rsidRPr="00000000">
      <w:pPr>
        <w:numPr>
          <w:ilvl w:val="0"/>
          <w:numId w:val="5"/>
        </w:numPr>
        <w:pBdr/>
        <w:ind w:left="1440" w:hanging="360"/>
        <w:contextualSpacing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Laugh and learn in rehearsals - create a light atmosphere</w:t>
      </w:r>
    </w:p>
    <w:p w:rsidR="00000000" w:rsidDel="00000000" w:rsidP="00000000" w:rsidRDefault="00000000" w:rsidRPr="00000000">
      <w:pPr>
        <w:numPr>
          <w:ilvl w:val="0"/>
          <w:numId w:val="5"/>
        </w:numPr>
        <w:pBdr/>
        <w:ind w:left="1440" w:hanging="360"/>
        <w:contextualSpacing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Sing some well-known repertoire that new singers are likely to know already or learn easily. </w:t>
      </w:r>
    </w:p>
    <w:p w:rsidR="00000000" w:rsidDel="00000000" w:rsidP="00000000" w:rsidRDefault="00000000" w:rsidRPr="00000000">
      <w:pPr>
        <w:numPr>
          <w:ilvl w:val="0"/>
          <w:numId w:val="5"/>
        </w:numPr>
        <w:pBdr/>
        <w:ind w:left="1440" w:hanging="360"/>
        <w:contextualSpacing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Sing songs that your choir knows well, so that their confident singing can carry along your guests. </w:t>
      </w:r>
    </w:p>
    <w:p w:rsidR="00000000" w:rsidDel="00000000" w:rsidP="00000000" w:rsidRDefault="00000000" w:rsidRPr="00000000">
      <w:pPr>
        <w:numPr>
          <w:ilvl w:val="0"/>
          <w:numId w:val="5"/>
        </w:numPr>
        <w:pBdr/>
        <w:ind w:left="1440" w:hanging="360"/>
        <w:contextualSpacing w:val="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Refreshments and time for fellowship are necessary.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     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    3.  Choir Survey 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What are the benefits from the choir’s perspective?  Ask them to share their </w:t>
      </w:r>
    </w:p>
    <w:p w:rsidR="00000000" w:rsidDel="00000000" w:rsidP="00000000" w:rsidRDefault="00000000" w:rsidRPr="00000000">
      <w:pPr>
        <w:pBdr/>
        <w:ind w:firstLine="720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testimonials and use the benefits of your already thriving ministry.</w:t>
      </w:r>
    </w:p>
    <w:p w:rsidR="00000000" w:rsidDel="00000000" w:rsidP="00000000" w:rsidRDefault="00000000" w:rsidRPr="00000000">
      <w:pPr>
        <w:pBdr/>
        <w:ind w:firstLine="720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0" w:firstLine="0"/>
        <w:contextualSpacing w:val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    4.  Network with other Directors </w:t>
      </w:r>
    </w:p>
    <w:p w:rsidR="00000000" w:rsidDel="00000000" w:rsidP="00000000" w:rsidRDefault="00000000" w:rsidRPr="00000000">
      <w:pPr>
        <w:pBdr/>
        <w:ind w:left="0" w:firstLine="0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Get best practices from those who are already engaging or have engaged </w:t>
      </w:r>
    </w:p>
    <w:p w:rsidR="00000000" w:rsidDel="00000000" w:rsidP="00000000" w:rsidRDefault="00000000" w:rsidRPr="00000000">
      <w:pPr>
        <w:pBdr/>
        <w:ind w:left="0" w:firstLine="720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what you are trying to develop or do.</w:t>
      </w:r>
    </w:p>
    <w:p w:rsidR="00000000" w:rsidDel="00000000" w:rsidP="00000000" w:rsidRDefault="00000000" w:rsidRPr="00000000">
      <w:pPr>
        <w:pBdr/>
        <w:ind w:left="0" w:firstLine="0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0" w:firstLine="0"/>
        <w:contextualSpacing w:val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    5.  Promotion and Education from the Pulpit</w:t>
      </w:r>
    </w:p>
    <w:p w:rsidR="00000000" w:rsidDel="00000000" w:rsidP="00000000" w:rsidRDefault="00000000" w:rsidRPr="00000000">
      <w:pPr>
        <w:pBdr/>
        <w:ind w:left="0" w:firstLine="0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Have pastoral leadership ask for membership solicitation.  Also teach on the </w:t>
      </w:r>
    </w:p>
    <w:p w:rsidR="00000000" w:rsidDel="00000000" w:rsidP="00000000" w:rsidRDefault="00000000" w:rsidRPr="00000000">
      <w:pPr>
        <w:pBdr/>
        <w:ind w:left="0" w:firstLine="720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importance of the role of musical expression in worship.</w:t>
      </w:r>
    </w:p>
    <w:p w:rsidR="00000000" w:rsidDel="00000000" w:rsidP="00000000" w:rsidRDefault="00000000" w:rsidRPr="00000000">
      <w:pPr>
        <w:pBdr/>
        <w:ind w:left="0" w:firstLine="0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0" w:firstLine="0"/>
        <w:contextualSpacing w:val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    6.  Host an open workshop/concert  </w:t>
      </w:r>
    </w:p>
    <w:p w:rsidR="00000000" w:rsidDel="00000000" w:rsidP="00000000" w:rsidRDefault="00000000" w:rsidRPr="00000000">
      <w:pPr>
        <w:pBdr/>
        <w:ind w:left="0" w:firstLine="0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        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Host a workshop open to all that consists of a few days, and then have a </w:t>
      </w:r>
    </w:p>
    <w:p w:rsidR="00000000" w:rsidDel="00000000" w:rsidP="00000000" w:rsidRDefault="00000000" w:rsidRPr="00000000">
      <w:pPr>
        <w:pBdr/>
        <w:ind w:left="0" w:firstLine="720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concert of celebration and showcase.</w:t>
      </w:r>
      <w:r w:rsidDel="00000000" w:rsidR="00000000" w:rsidRPr="00000000">
        <w:rPr>
          <w:rtl w:val="0"/>
        </w:rPr>
      </w:r>
    </w:p>
    <w:sectPr>
      <w:headerReference r:id="rId5" w:type="default"/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  <w:font w:name="Dancing Script">
    <w:embedRegular w:fontKey="{00000000-0000-0000-0000-000000000000}" r:id="rId1" w:subsetted="0"/>
    <w:embedBold w:fontKey="{00000000-0000-0000-0000-000000000000}" r:id="rId2" w:subsetted="0"/>
  </w:font>
  <w:font w:name="Droid Serif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pBdr/>
      <w:contextualSpacing w:val="0"/>
      <w:rPr>
        <w:rFonts w:ascii="Droid Serif" w:cs="Droid Serif" w:eastAsia="Droid Serif" w:hAnsi="Droid Serif"/>
        <w:sz w:val="24"/>
        <w:szCs w:val="24"/>
      </w:rPr>
    </w:pPr>
    <w:r w:rsidDel="00000000" w:rsidR="00000000" w:rsidRPr="00000000">
      <w:rPr>
        <w:rFonts w:ascii="Dancing Script" w:cs="Dancing Script" w:eastAsia="Dancing Script" w:hAnsi="Dancing Script"/>
        <w:b w:val="1"/>
        <w:sz w:val="28"/>
        <w:szCs w:val="28"/>
        <w:rtl w:val="0"/>
      </w:rPr>
      <w:t xml:space="preserve">Rev. Eric R. Levels, </w:t>
    </w:r>
    <w:r w:rsidDel="00000000" w:rsidR="00000000" w:rsidRPr="00000000">
      <w:rPr>
        <w:rFonts w:ascii="Droid Serif" w:cs="Droid Serif" w:eastAsia="Droid Serif" w:hAnsi="Droid Serif"/>
        <w:sz w:val="24"/>
        <w:szCs w:val="24"/>
        <w:rtl w:val="0"/>
      </w:rPr>
      <w:t xml:space="preserve">M.Div.</w:t>
    </w:r>
  </w:p>
  <w:p w:rsidR="00000000" w:rsidDel="00000000" w:rsidP="00000000" w:rsidRDefault="00000000" w:rsidRPr="00000000">
    <w:pPr>
      <w:pBdr/>
      <w:contextualSpacing w:val="0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-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-"/>
      <w:lvlJc w:val="left"/>
      <w:pPr>
        <w:ind w:left="7200" w:firstLine="684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1440" w:firstLine="108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firstLine="180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firstLine="252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firstLine="324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firstLine="39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firstLine="468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firstLine="540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firstLine="612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firstLine="684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pBdr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Bdr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Bdr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Bdr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Bdr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DancingScript-regular.ttf"/><Relationship Id="rId2" Type="http://schemas.openxmlformats.org/officeDocument/2006/relationships/font" Target="fonts/DancingScript-bold.ttf"/><Relationship Id="rId3" Type="http://schemas.openxmlformats.org/officeDocument/2006/relationships/font" Target="fonts/DroidSerif-regular.ttf"/><Relationship Id="rId4" Type="http://schemas.openxmlformats.org/officeDocument/2006/relationships/font" Target="fonts/DroidSerif-bold.ttf"/><Relationship Id="rId5" Type="http://schemas.openxmlformats.org/officeDocument/2006/relationships/font" Target="fonts/DroidSerif-italic.ttf"/><Relationship Id="rId6" Type="http://schemas.openxmlformats.org/officeDocument/2006/relationships/font" Target="fonts/DroidSerif-boldItalic.ttf"/></Relationships>
</file>